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225" w:beforeAutospacing="0" w:after="225" w:afterAutospacing="0"/>
        <w:jc w:val="center"/>
        <w:rPr>
          <w:sz w:val="45"/>
          <w:szCs w:val="45"/>
        </w:rPr>
      </w:pPr>
      <w:r>
        <w:rPr>
          <w:rFonts w:hint="eastAsia"/>
          <w:sz w:val="45"/>
          <w:szCs w:val="45"/>
        </w:rPr>
        <w:t>关于《</w:t>
      </w:r>
      <w:r>
        <w:rPr>
          <w:rFonts w:hint="eastAsia"/>
          <w:sz w:val="45"/>
          <w:szCs w:val="45"/>
          <w:lang w:eastAsia="zh-CN"/>
        </w:rPr>
        <w:t>贵池区</w:t>
      </w:r>
      <w:r>
        <w:rPr>
          <w:rFonts w:hint="eastAsia"/>
          <w:sz w:val="45"/>
          <w:szCs w:val="45"/>
        </w:rPr>
        <w:t>梅村镇</w:t>
      </w:r>
      <w:r>
        <w:rPr>
          <w:rFonts w:hint="eastAsia"/>
          <w:sz w:val="45"/>
          <w:szCs w:val="45"/>
          <w:lang w:eastAsia="zh-CN"/>
        </w:rPr>
        <w:t>珍溪村</w:t>
      </w:r>
      <w:r>
        <w:rPr>
          <w:rFonts w:hint="eastAsia"/>
          <w:sz w:val="45"/>
          <w:szCs w:val="45"/>
        </w:rPr>
        <w:t>村庄规划（2021-2035年）》的公示</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80" w:lineRule="auto"/>
        <w:ind w:firstLine="420"/>
        <w:textAlignment w:val="auto"/>
      </w:pPr>
      <w:r>
        <w:rPr>
          <w:rFonts w:hint="eastAsia"/>
        </w:rPr>
        <w:t>根据《安徽省村庄规划编制指南（2022年版）》的相关要求，</w:t>
      </w:r>
      <w:r>
        <w:rPr>
          <w:rFonts w:hint="eastAsia"/>
          <w:lang w:eastAsia="zh-CN"/>
        </w:rPr>
        <w:t>池州市贵池区自然资源和规划局委托天津市城市规划设计研究总院有限公司</w:t>
      </w:r>
      <w:r>
        <w:rPr>
          <w:rFonts w:hint="eastAsia"/>
        </w:rPr>
        <w:t>编制《</w:t>
      </w:r>
      <w:r>
        <w:rPr>
          <w:rFonts w:hint="eastAsia"/>
          <w:lang w:eastAsia="zh-CN"/>
        </w:rPr>
        <w:t>贵池区</w:t>
      </w:r>
      <w:r>
        <w:rPr>
          <w:rFonts w:hint="eastAsia"/>
        </w:rPr>
        <w:t>梅村镇</w:t>
      </w:r>
      <w:r>
        <w:rPr>
          <w:rFonts w:hint="eastAsia"/>
          <w:lang w:eastAsia="zh-CN"/>
        </w:rPr>
        <w:t>珍溪村</w:t>
      </w:r>
      <w:r>
        <w:rPr>
          <w:rFonts w:hint="eastAsia"/>
        </w:rPr>
        <w:t>村庄规划（2021-2035年）》，已形成初步成果，并经专家评审，现予以公示。</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80" w:lineRule="auto"/>
        <w:ind w:firstLine="420"/>
        <w:textAlignment w:val="auto"/>
      </w:pPr>
      <w:r>
        <w:rPr>
          <w:rFonts w:hint="eastAsia"/>
        </w:rPr>
        <w:t>一、规划范围：本次村庄规划为</w:t>
      </w:r>
      <w:r>
        <w:rPr>
          <w:rFonts w:hint="eastAsia"/>
          <w:lang w:eastAsia="zh-CN"/>
        </w:rPr>
        <w:t>贵池区</w:t>
      </w:r>
      <w:r>
        <w:rPr>
          <w:rFonts w:hint="eastAsia"/>
        </w:rPr>
        <w:t>梅村镇</w:t>
      </w:r>
      <w:r>
        <w:rPr>
          <w:rFonts w:hint="eastAsia"/>
          <w:lang w:eastAsia="zh-CN"/>
        </w:rPr>
        <w:t>珍溪村</w:t>
      </w:r>
      <w:r>
        <w:rPr>
          <w:rFonts w:hint="eastAsia"/>
        </w:rPr>
        <w:t>村域用地。</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80" w:lineRule="auto"/>
        <w:ind w:firstLine="420"/>
        <w:textAlignment w:val="auto"/>
      </w:pPr>
      <w:r>
        <w:rPr>
          <w:rFonts w:hint="eastAsia"/>
        </w:rPr>
        <w:t>二、规划期限：本次村庄规划期限为2021-2035年，其中近期至2025年，远期至2035年。</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80" w:lineRule="auto"/>
        <w:ind w:firstLine="420"/>
        <w:textAlignment w:val="auto"/>
      </w:pPr>
      <w:r>
        <w:rPr>
          <w:rFonts w:hint="eastAsia"/>
        </w:rPr>
        <w:t>三、公示时间：</w:t>
      </w:r>
      <w:r>
        <w:rPr>
          <w:rFonts w:hint="eastAsia"/>
          <w:lang w:eastAsia="zh-CN"/>
        </w:rPr>
        <w:t>2023年8月</w:t>
      </w:r>
      <w:r>
        <w:rPr>
          <w:rFonts w:hint="eastAsia"/>
          <w:lang w:val="en-US" w:eastAsia="zh-CN"/>
        </w:rPr>
        <w:t>01</w:t>
      </w:r>
      <w:r>
        <w:rPr>
          <w:rFonts w:hint="eastAsia"/>
          <w:lang w:eastAsia="zh-CN"/>
        </w:rPr>
        <w:t>日至9月</w:t>
      </w:r>
      <w:r>
        <w:rPr>
          <w:rFonts w:hint="eastAsia"/>
          <w:lang w:val="en-US" w:eastAsia="zh-CN"/>
        </w:rPr>
        <w:t>01</w:t>
      </w:r>
      <w:bookmarkStart w:id="0" w:name="_GoBack"/>
      <w:bookmarkEnd w:id="0"/>
      <w:r>
        <w:rPr>
          <w:rFonts w:hint="eastAsia"/>
          <w:lang w:eastAsia="zh-CN"/>
        </w:rPr>
        <w:t>日</w:t>
      </w:r>
      <w:r>
        <w:rPr>
          <w:rFonts w:hint="eastAsia"/>
        </w:rPr>
        <w:t>，为期一个月。</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80" w:lineRule="auto"/>
        <w:ind w:firstLine="420"/>
        <w:textAlignment w:val="auto"/>
      </w:pPr>
      <w:r>
        <w:rPr>
          <w:rFonts w:hint="eastAsia"/>
        </w:rPr>
        <w:t>四、公示方式：</w:t>
      </w:r>
      <w:r>
        <w:rPr>
          <w:rFonts w:hint="eastAsia"/>
          <w:lang w:eastAsia="zh-CN"/>
        </w:rPr>
        <w:t>贵池区</w:t>
      </w:r>
      <w:r>
        <w:rPr>
          <w:rFonts w:hint="eastAsia"/>
        </w:rPr>
        <w:t xml:space="preserve">梅村镇政府网站。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80" w:lineRule="auto"/>
        <w:ind w:firstLine="420"/>
        <w:textAlignment w:val="auto"/>
      </w:pPr>
      <w:r>
        <w:rPr>
          <w:rFonts w:hint="eastAsia"/>
        </w:rPr>
        <w:t xml:space="preserve">五、意见或建议：依照《中华人民共和国城乡规划法》，在公示之日起三十日内可用信函、电话及电子邮件、传真等方式提出反馈意见和建议。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80" w:lineRule="auto"/>
        <w:ind w:firstLine="420"/>
        <w:textAlignment w:val="auto"/>
        <w:rPr>
          <w:rFonts w:hint="eastAsia" w:eastAsia="宋体"/>
          <w:lang w:eastAsia="zh-CN"/>
        </w:rPr>
      </w:pPr>
      <w:r>
        <w:rPr>
          <w:rFonts w:hint="eastAsia"/>
        </w:rPr>
        <w:t>联系人：</w:t>
      </w:r>
      <w:r>
        <w:rPr>
          <w:rFonts w:hint="eastAsia"/>
          <w:lang w:eastAsia="zh-CN"/>
        </w:rPr>
        <w:t>舒适</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80" w:lineRule="auto"/>
        <w:ind w:firstLine="420"/>
        <w:textAlignment w:val="auto"/>
        <w:rPr>
          <w:rFonts w:hint="eastAsia" w:eastAsia="宋体"/>
          <w:lang w:eastAsia="zh-CN"/>
        </w:rPr>
      </w:pPr>
      <w:r>
        <w:rPr>
          <w:rFonts w:hint="eastAsia"/>
        </w:rPr>
        <w:t>联系电话：</w:t>
      </w:r>
      <w:r>
        <w:rPr>
          <w:rFonts w:hint="eastAsia"/>
          <w:lang w:eastAsia="zh-CN"/>
        </w:rPr>
        <w:t>17718108875</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80" w:lineRule="auto"/>
        <w:ind w:firstLine="420"/>
        <w:textAlignment w:val="auto"/>
        <w:rPr>
          <w:rFonts w:hint="eastAsia" w:eastAsia="宋体"/>
          <w:lang w:eastAsia="zh-CN"/>
        </w:rPr>
      </w:pPr>
      <w:r>
        <w:rPr>
          <w:rFonts w:hint="eastAsia"/>
          <w:lang w:eastAsia="zh-CN"/>
        </w:rPr>
        <w:t>邮箱：435955320@qq.com</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80" w:lineRule="auto"/>
        <w:ind w:firstLine="420"/>
        <w:textAlignment w:val="auto"/>
      </w:pPr>
      <w:r>
        <w:rPr>
          <w:rFonts w:hint="eastAsia"/>
        </w:rPr>
        <w:t>地址：</w:t>
      </w:r>
      <w:r>
        <w:rPr>
          <w:rFonts w:hint="eastAsia"/>
          <w:lang w:eastAsia="zh-CN"/>
        </w:rPr>
        <w:t>贵池区</w:t>
      </w:r>
      <w:r>
        <w:rPr>
          <w:rFonts w:hint="eastAsia"/>
        </w:rPr>
        <w:t>梅村镇人民政府</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80" w:lineRule="auto"/>
        <w:ind w:firstLine="420"/>
        <w:textAlignment w:val="auto"/>
      </w:pPr>
      <w:r>
        <w:rPr>
          <w:rFonts w:hint="eastAsia"/>
        </w:rPr>
        <w:t>附：《</w:t>
      </w:r>
      <w:r>
        <w:rPr>
          <w:rFonts w:hint="eastAsia"/>
          <w:lang w:eastAsia="zh-CN"/>
        </w:rPr>
        <w:t>贵池区</w:t>
      </w:r>
      <w:r>
        <w:rPr>
          <w:rFonts w:hint="eastAsia"/>
        </w:rPr>
        <w:t>梅村镇</w:t>
      </w:r>
      <w:r>
        <w:rPr>
          <w:rFonts w:hint="eastAsia"/>
          <w:lang w:eastAsia="zh-CN"/>
        </w:rPr>
        <w:t>珍溪村</w:t>
      </w:r>
      <w:r>
        <w:rPr>
          <w:rFonts w:hint="eastAsia"/>
        </w:rPr>
        <w:t>村庄规划（2021-2035年）》</w:t>
      </w:r>
    </w:p>
    <w:p>
      <w:pPr>
        <w:pStyle w:val="5"/>
        <w:spacing w:after="627" w:afterLines="201" w:afterAutospacing="0" w:line="446" w:lineRule="auto"/>
      </w:pPr>
      <w:r>
        <w:drawing>
          <wp:inline distT="0" distB="0" distL="114300" distR="114300">
            <wp:extent cx="5270500" cy="3787140"/>
            <wp:effectExtent l="0" t="0" r="6350" b="3810"/>
            <wp:docPr id="1" name="图片 1" descr="3.3珍溪国土空间现状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3珍溪国土空间现状图"/>
                    <pic:cNvPicPr>
                      <a:picLocks noChangeAspect="1"/>
                    </pic:cNvPicPr>
                  </pic:nvPicPr>
                  <pic:blipFill>
                    <a:blip r:embed="rId4"/>
                    <a:stretch>
                      <a:fillRect/>
                    </a:stretch>
                  </pic:blipFill>
                  <pic:spPr>
                    <a:xfrm>
                      <a:off x="0" y="0"/>
                      <a:ext cx="5270500" cy="3787140"/>
                    </a:xfrm>
                    <a:prstGeom prst="rect">
                      <a:avLst/>
                    </a:prstGeom>
                  </pic:spPr>
                </pic:pic>
              </a:graphicData>
            </a:graphic>
          </wp:inline>
        </w:drawing>
      </w:r>
    </w:p>
    <w:p>
      <w:pPr>
        <w:pStyle w:val="5"/>
        <w:spacing w:before="0" w:beforeAutospacing="0" w:line="446" w:lineRule="auto"/>
      </w:pPr>
      <w:r>
        <w:drawing>
          <wp:inline distT="0" distB="0" distL="114300" distR="114300">
            <wp:extent cx="5270500" cy="3787140"/>
            <wp:effectExtent l="0" t="0" r="6350" b="3810"/>
            <wp:docPr id="2" name="图片 2" descr="6.3珍溪村国土空间规划图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3珍溪村国土空间规划图ps"/>
                    <pic:cNvPicPr>
                      <a:picLocks noChangeAspect="1"/>
                    </pic:cNvPicPr>
                  </pic:nvPicPr>
                  <pic:blipFill>
                    <a:blip r:embed="rId5"/>
                    <a:stretch>
                      <a:fillRect/>
                    </a:stretch>
                  </pic:blipFill>
                  <pic:spPr>
                    <a:xfrm>
                      <a:off x="0" y="0"/>
                      <a:ext cx="5270500" cy="3787140"/>
                    </a:xfrm>
                    <a:prstGeom prst="rect">
                      <a:avLst/>
                    </a:prstGeom>
                  </pic:spPr>
                </pic:pic>
              </a:graphicData>
            </a:graphic>
          </wp:inline>
        </w:drawing>
      </w:r>
    </w:p>
    <w:p/>
    <w:p>
      <w:pPr>
        <w:spacing w:after="627" w:afterLines="201" w:afterAutospacing="0"/>
        <w:rPr>
          <w:rFonts w:hint="eastAsia"/>
        </w:rPr>
      </w:pPr>
      <w:r>
        <w:rPr>
          <w:rFonts w:hint="eastAsia"/>
        </w:rPr>
        <w:drawing>
          <wp:inline distT="0" distB="0" distL="114300" distR="114300">
            <wp:extent cx="5270500" cy="3787140"/>
            <wp:effectExtent l="0" t="0" r="6350" b="3810"/>
            <wp:docPr id="4" name="图片 4" descr="15.2珍溪村重点区域总平面图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5.2珍溪村重点区域总平面图ps"/>
                    <pic:cNvPicPr>
                      <a:picLocks noChangeAspect="1"/>
                    </pic:cNvPicPr>
                  </pic:nvPicPr>
                  <pic:blipFill>
                    <a:blip r:embed="rId6"/>
                    <a:stretch>
                      <a:fillRect/>
                    </a:stretch>
                  </pic:blipFill>
                  <pic:spPr>
                    <a:xfrm>
                      <a:off x="0" y="0"/>
                      <a:ext cx="5270500" cy="3787140"/>
                    </a:xfrm>
                    <a:prstGeom prst="rect">
                      <a:avLst/>
                    </a:prstGeom>
                  </pic:spPr>
                </pic:pic>
              </a:graphicData>
            </a:graphic>
          </wp:inline>
        </w:drawing>
      </w:r>
    </w:p>
    <w:p>
      <w:pPr>
        <w:spacing w:beforeAutospacing="0"/>
      </w:pPr>
      <w:r>
        <w:rPr>
          <w:rFonts w:hint="eastAsia"/>
        </w:rPr>
        <w:drawing>
          <wp:inline distT="0" distB="0" distL="114300" distR="114300">
            <wp:extent cx="5270500" cy="3787140"/>
            <wp:effectExtent l="0" t="0" r="6350" b="3810"/>
            <wp:docPr id="5" name="图片 5" descr="18.2珍溪村近期重点建设项目（工程）分布图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8.2珍溪村近期重点建设项目（工程）分布图ps"/>
                    <pic:cNvPicPr>
                      <a:picLocks noChangeAspect="1"/>
                    </pic:cNvPicPr>
                  </pic:nvPicPr>
                  <pic:blipFill>
                    <a:blip r:embed="rId7"/>
                    <a:stretch>
                      <a:fillRect/>
                    </a:stretch>
                  </pic:blipFill>
                  <pic:spPr>
                    <a:xfrm>
                      <a:off x="0" y="0"/>
                      <a:ext cx="5270500" cy="3787140"/>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QxMDdkNGU5M2E5YTliODEzYmRhNDNiZjVjY2FiYjQifQ=="/>
  </w:docVars>
  <w:rsids>
    <w:rsidRoot w:val="0000503D"/>
    <w:rsid w:val="0000503D"/>
    <w:rsid w:val="000D77A3"/>
    <w:rsid w:val="00253DBD"/>
    <w:rsid w:val="002E4405"/>
    <w:rsid w:val="0031147C"/>
    <w:rsid w:val="00384434"/>
    <w:rsid w:val="00741698"/>
    <w:rsid w:val="009D2D06"/>
    <w:rsid w:val="00A60A59"/>
    <w:rsid w:val="00BF6228"/>
    <w:rsid w:val="00C3263E"/>
    <w:rsid w:val="00E260DF"/>
    <w:rsid w:val="00FE4D86"/>
    <w:rsid w:val="06DF22FE"/>
    <w:rsid w:val="0DC9777B"/>
    <w:rsid w:val="32120641"/>
    <w:rsid w:val="38A53109"/>
    <w:rsid w:val="41C24AA0"/>
    <w:rsid w:val="4D616802"/>
    <w:rsid w:val="693D57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0"/>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8">
    <w:name w:val="页眉 字符"/>
    <w:basedOn w:val="7"/>
    <w:link w:val="4"/>
    <w:qFormat/>
    <w:uiPriority w:val="99"/>
    <w:rPr>
      <w:sz w:val="18"/>
      <w:szCs w:val="18"/>
    </w:rPr>
  </w:style>
  <w:style w:type="character" w:customStyle="1" w:styleId="9">
    <w:name w:val="页脚 字符"/>
    <w:basedOn w:val="7"/>
    <w:link w:val="3"/>
    <w:qFormat/>
    <w:uiPriority w:val="99"/>
    <w:rPr>
      <w:sz w:val="18"/>
      <w:szCs w:val="18"/>
    </w:rPr>
  </w:style>
  <w:style w:type="character" w:customStyle="1" w:styleId="10">
    <w:name w:val="标题 2 字符"/>
    <w:basedOn w:val="7"/>
    <w:link w:val="2"/>
    <w:qFormat/>
    <w:uiPriority w:val="9"/>
    <w:rPr>
      <w:rFonts w:ascii="宋体" w:hAnsi="宋体" w:eastAsia="宋体" w:cs="宋体"/>
      <w:b/>
      <w:bCs/>
      <w:kern w:val="0"/>
      <w:sz w:val="36"/>
      <w:szCs w:val="36"/>
    </w:rPr>
  </w:style>
  <w:style w:type="paragraph" w:customStyle="1" w:styleId="11">
    <w:name w:val="p"/>
    <w:basedOn w:val="1"/>
    <w:semiHidden/>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3</Pages>
  <Words>343</Words>
  <Characters>414</Characters>
  <Lines>3</Lines>
  <Paragraphs>1</Paragraphs>
  <TotalTime>16</TotalTime>
  <ScaleCrop>false</ScaleCrop>
  <LinksUpToDate>false</LinksUpToDate>
  <CharactersWithSpaces>416</CharactersWithSpaces>
  <Application>WPS Office_11.8.2.8959_F1E327BC-269C-435d-A152-05C5408002CA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2023-07-31T12:34:00Z</dcterms:created>
  <dc:creator>Windows 用户</dc:creator>
  <cp:lastModifiedBy>Administrator</cp:lastModifiedBy>
  <dcterms:modified xsi:type="dcterms:W3CDTF">2023-08-22T06:52:31Z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y fmtid="{D5CDD505-2E9C-101B-9397-08002B2CF9AE}" pid="3" name="ICV">
    <vt:lpwstr>65C58ECDBE7548F4984A0CF9C3B98FC7_13</vt:lpwstr>
  </property>
</Properties>
</file>